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1B" w:rsidRDefault="008D241B" w:rsidP="008D241B">
      <w:pPr>
        <w:rPr>
          <w:rFonts w:ascii="Arial" w:eastAsia="Times New Roman" w:hAnsi="Arial" w:cs="Arial"/>
          <w:color w:val="000000"/>
        </w:rPr>
      </w:pPr>
      <w:bookmarkStart w:id="0" w:name="_GoBack"/>
      <w:bookmarkEnd w:id="0"/>
    </w:p>
    <w:p w:rsidR="008D241B" w:rsidRDefault="008D241B" w:rsidP="008D241B">
      <w:pPr>
        <w:rPr>
          <w:rFonts w:ascii="Arial" w:eastAsia="Times New Roman" w:hAnsi="Arial" w:cs="Arial"/>
          <w:color w:val="000000"/>
        </w:rPr>
      </w:pPr>
    </w:p>
    <w:p w:rsidR="008D241B" w:rsidRPr="004E58C5" w:rsidRDefault="008D241B" w:rsidP="008D241B">
      <w:pPr>
        <w:rPr>
          <w:rFonts w:ascii="Verdana" w:eastAsia="Times New Roman" w:hAnsi="Verdana" w:cs="Arial"/>
          <w:b/>
          <w:color w:val="000000"/>
          <w:sz w:val="18"/>
          <w:szCs w:val="18"/>
          <w:lang w:val="nl-NL"/>
        </w:rPr>
      </w:pPr>
      <w:r w:rsidRPr="004E58C5">
        <w:rPr>
          <w:rFonts w:ascii="Verdana" w:eastAsia="Times New Roman" w:hAnsi="Verdana" w:cs="Arial"/>
          <w:b/>
          <w:color w:val="000000"/>
          <w:sz w:val="18"/>
          <w:szCs w:val="18"/>
          <w:lang w:val="nl-NL"/>
        </w:rPr>
        <w:t>Donderdag 18 februari</w:t>
      </w:r>
      <w:r w:rsidR="00EE2593">
        <w:rPr>
          <w:rFonts w:ascii="Verdana" w:eastAsia="Times New Roman" w:hAnsi="Verdana" w:cs="Arial"/>
          <w:b/>
          <w:color w:val="000000"/>
          <w:sz w:val="18"/>
          <w:szCs w:val="18"/>
          <w:lang w:val="nl-NL"/>
        </w:rPr>
        <w:t xml:space="preserve"> 2016</w:t>
      </w:r>
      <w:r w:rsidRPr="004E58C5">
        <w:rPr>
          <w:rFonts w:ascii="Verdana" w:eastAsia="Times New Roman" w:hAnsi="Verdana" w:cs="Arial"/>
          <w:b/>
          <w:color w:val="000000"/>
          <w:sz w:val="18"/>
          <w:szCs w:val="18"/>
          <w:lang w:val="nl-NL"/>
        </w:rPr>
        <w:t>, 19.30 uur</w:t>
      </w:r>
      <w:r w:rsidR="00546CA7">
        <w:rPr>
          <w:rFonts w:ascii="Verdana" w:eastAsia="Times New Roman" w:hAnsi="Verdana" w:cs="Arial"/>
          <w:b/>
          <w:color w:val="000000"/>
          <w:sz w:val="18"/>
          <w:szCs w:val="18"/>
          <w:lang w:val="nl-NL"/>
        </w:rPr>
        <w:t xml:space="preserve"> (deur open vanaf 19.00 uur)</w:t>
      </w:r>
    </w:p>
    <w:p w:rsidR="008D241B" w:rsidRPr="004E58C5" w:rsidRDefault="008D241B" w:rsidP="008D241B">
      <w:pPr>
        <w:rPr>
          <w:rFonts w:ascii="Verdana" w:eastAsia="Times New Roman" w:hAnsi="Verdana" w:cs="Arial"/>
          <w:color w:val="000000"/>
          <w:sz w:val="18"/>
          <w:szCs w:val="18"/>
          <w:lang w:val="nl-NL"/>
        </w:rPr>
      </w:pPr>
    </w:p>
    <w:p w:rsidR="008D241B" w:rsidRPr="00546CA7" w:rsidRDefault="008D241B" w:rsidP="008D241B">
      <w:pPr>
        <w:rPr>
          <w:rFonts w:ascii="Verdana" w:eastAsia="Times New Roman" w:hAnsi="Verdana" w:cs="Arial"/>
          <w:b/>
          <w:color w:val="000000"/>
          <w:sz w:val="22"/>
          <w:szCs w:val="22"/>
          <w:lang w:val="nl-NL"/>
        </w:rPr>
      </w:pPr>
      <w:proofErr w:type="spellStart"/>
      <w:r w:rsidRPr="00546CA7">
        <w:rPr>
          <w:rFonts w:ascii="Verdana" w:eastAsia="Times New Roman" w:hAnsi="Verdana" w:cs="Arial"/>
          <w:b/>
          <w:color w:val="000000"/>
          <w:sz w:val="22"/>
          <w:szCs w:val="22"/>
          <w:lang w:val="nl-NL"/>
        </w:rPr>
        <w:t>Elleke</w:t>
      </w:r>
      <w:proofErr w:type="spellEnd"/>
      <w:r w:rsidRPr="00546CA7">
        <w:rPr>
          <w:rFonts w:ascii="Verdana" w:eastAsia="Times New Roman" w:hAnsi="Verdana" w:cs="Arial"/>
          <w:b/>
          <w:color w:val="000000"/>
          <w:sz w:val="22"/>
          <w:szCs w:val="22"/>
          <w:lang w:val="nl-NL"/>
        </w:rPr>
        <w:t xml:space="preserve"> </w:t>
      </w:r>
      <w:proofErr w:type="spellStart"/>
      <w:r w:rsidRPr="00546CA7">
        <w:rPr>
          <w:rFonts w:ascii="Verdana" w:eastAsia="Times New Roman" w:hAnsi="Verdana" w:cs="Arial"/>
          <w:b/>
          <w:color w:val="000000"/>
          <w:sz w:val="22"/>
          <w:szCs w:val="22"/>
          <w:lang w:val="nl-NL"/>
        </w:rPr>
        <w:t>B</w:t>
      </w:r>
      <w:r w:rsidR="00A85232">
        <w:rPr>
          <w:rFonts w:ascii="Verdana" w:eastAsia="Times New Roman" w:hAnsi="Verdana" w:cs="Arial"/>
          <w:b/>
          <w:color w:val="000000"/>
          <w:sz w:val="22"/>
          <w:szCs w:val="22"/>
          <w:lang w:val="nl-NL"/>
        </w:rPr>
        <w:t>o</w:t>
      </w:r>
      <w:r w:rsidRPr="00546CA7">
        <w:rPr>
          <w:rFonts w:ascii="Verdana" w:eastAsia="Times New Roman" w:hAnsi="Verdana" w:cs="Arial"/>
          <w:b/>
          <w:color w:val="000000"/>
          <w:sz w:val="22"/>
          <w:szCs w:val="22"/>
          <w:lang w:val="nl-NL"/>
        </w:rPr>
        <w:t>ehmer</w:t>
      </w:r>
      <w:proofErr w:type="spellEnd"/>
      <w:r w:rsidRPr="00546CA7">
        <w:rPr>
          <w:rFonts w:ascii="Verdana" w:eastAsia="Times New Roman" w:hAnsi="Verdana" w:cs="Arial"/>
          <w:b/>
          <w:color w:val="000000"/>
          <w:sz w:val="22"/>
          <w:szCs w:val="22"/>
          <w:lang w:val="nl-NL"/>
        </w:rPr>
        <w:t xml:space="preserve"> en David </w:t>
      </w:r>
      <w:proofErr w:type="spellStart"/>
      <w:r w:rsidRPr="00546CA7">
        <w:rPr>
          <w:rFonts w:ascii="Verdana" w:eastAsia="Times New Roman" w:hAnsi="Verdana" w:cs="Arial"/>
          <w:b/>
          <w:color w:val="000000"/>
          <w:sz w:val="22"/>
          <w:szCs w:val="22"/>
          <w:lang w:val="nl-NL"/>
        </w:rPr>
        <w:t>Attwell</w:t>
      </w:r>
      <w:proofErr w:type="spellEnd"/>
      <w:r w:rsidRPr="00546CA7">
        <w:rPr>
          <w:rFonts w:ascii="Verdana" w:eastAsia="Times New Roman" w:hAnsi="Verdana" w:cs="Arial"/>
          <w:b/>
          <w:color w:val="000000"/>
          <w:sz w:val="22"/>
          <w:szCs w:val="22"/>
          <w:lang w:val="nl-NL"/>
        </w:rPr>
        <w:t xml:space="preserve"> in gesprek met </w:t>
      </w:r>
      <w:proofErr w:type="spellStart"/>
      <w:r w:rsidRPr="00546CA7">
        <w:rPr>
          <w:rFonts w:ascii="Verdana" w:eastAsia="Times New Roman" w:hAnsi="Verdana" w:cs="Arial"/>
          <w:b/>
          <w:color w:val="000000"/>
          <w:sz w:val="22"/>
          <w:szCs w:val="22"/>
          <w:lang w:val="nl-NL"/>
        </w:rPr>
        <w:t>Carrol</w:t>
      </w:r>
      <w:proofErr w:type="spellEnd"/>
      <w:r w:rsidRPr="00546CA7">
        <w:rPr>
          <w:rFonts w:ascii="Verdana" w:eastAsia="Times New Roman" w:hAnsi="Verdana" w:cs="Arial"/>
          <w:b/>
          <w:color w:val="000000"/>
          <w:sz w:val="22"/>
          <w:szCs w:val="22"/>
          <w:lang w:val="nl-NL"/>
        </w:rPr>
        <w:t xml:space="preserve"> </w:t>
      </w:r>
      <w:proofErr w:type="spellStart"/>
      <w:r w:rsidRPr="00546CA7">
        <w:rPr>
          <w:rFonts w:ascii="Verdana" w:eastAsia="Times New Roman" w:hAnsi="Verdana" w:cs="Arial"/>
          <w:b/>
          <w:color w:val="000000"/>
          <w:sz w:val="22"/>
          <w:szCs w:val="22"/>
          <w:lang w:val="nl-NL"/>
        </w:rPr>
        <w:t>Clarkson</w:t>
      </w:r>
      <w:proofErr w:type="spellEnd"/>
    </w:p>
    <w:p w:rsidR="00EA63E6" w:rsidRPr="00EA63E6" w:rsidRDefault="00A85232" w:rsidP="008D241B">
      <w:pPr>
        <w:pStyle w:val="NormalWeb"/>
        <w:rPr>
          <w:rFonts w:ascii="Verdana" w:hAnsi="Verdana" w:cs="Tahoma"/>
          <w:b/>
          <w:color w:val="000000"/>
          <w:sz w:val="18"/>
          <w:szCs w:val="18"/>
          <w:lang w:val="nl-NL"/>
        </w:rPr>
      </w:pPr>
      <w:proofErr w:type="spellStart"/>
      <w:r>
        <w:rPr>
          <w:rFonts w:ascii="Verdana" w:hAnsi="Verdana" w:cs="Tahoma"/>
          <w:b/>
          <w:color w:val="000000"/>
          <w:sz w:val="18"/>
          <w:szCs w:val="18"/>
          <w:lang w:val="nl-NL"/>
        </w:rPr>
        <w:t>Elleke</w:t>
      </w:r>
      <w:proofErr w:type="spellEnd"/>
      <w:r>
        <w:rPr>
          <w:rFonts w:ascii="Verdana" w:hAnsi="Verdana" w:cs="Tahoma"/>
          <w:b/>
          <w:color w:val="000000"/>
          <w:sz w:val="18"/>
          <w:szCs w:val="18"/>
          <w:lang w:val="nl-NL"/>
        </w:rPr>
        <w:t xml:space="preserve"> </w:t>
      </w:r>
      <w:proofErr w:type="spellStart"/>
      <w:r>
        <w:rPr>
          <w:rFonts w:ascii="Verdana" w:hAnsi="Verdana" w:cs="Tahoma"/>
          <w:b/>
          <w:color w:val="000000"/>
          <w:sz w:val="18"/>
          <w:szCs w:val="18"/>
          <w:lang w:val="nl-NL"/>
        </w:rPr>
        <w:t>Boehm</w:t>
      </w:r>
      <w:r w:rsidR="007928DA">
        <w:rPr>
          <w:rFonts w:ascii="Verdana" w:hAnsi="Verdana" w:cs="Tahoma"/>
          <w:b/>
          <w:color w:val="000000"/>
          <w:sz w:val="18"/>
          <w:szCs w:val="18"/>
          <w:lang w:val="nl-NL"/>
        </w:rPr>
        <w:t>ers</w:t>
      </w:r>
      <w:proofErr w:type="spellEnd"/>
      <w:r w:rsidR="007928DA">
        <w:rPr>
          <w:rFonts w:ascii="Verdana" w:hAnsi="Verdana" w:cs="Tahoma"/>
          <w:b/>
          <w:color w:val="000000"/>
          <w:sz w:val="18"/>
          <w:szCs w:val="18"/>
          <w:lang w:val="nl-NL"/>
        </w:rPr>
        <w:t xml:space="preserve"> roman, </w:t>
      </w:r>
      <w:r w:rsidR="007928DA" w:rsidRPr="007928DA">
        <w:rPr>
          <w:rFonts w:ascii="Verdana" w:hAnsi="Verdana" w:cs="Tahoma"/>
          <w:b/>
          <w:i/>
          <w:color w:val="000000"/>
          <w:sz w:val="18"/>
          <w:szCs w:val="18"/>
          <w:lang w:val="nl-NL"/>
        </w:rPr>
        <w:t xml:space="preserve">The </w:t>
      </w:r>
      <w:proofErr w:type="spellStart"/>
      <w:r w:rsidR="007928DA" w:rsidRPr="007928DA">
        <w:rPr>
          <w:rFonts w:ascii="Verdana" w:hAnsi="Verdana" w:cs="Tahoma"/>
          <w:b/>
          <w:i/>
          <w:color w:val="000000"/>
          <w:sz w:val="18"/>
          <w:szCs w:val="18"/>
          <w:lang w:val="nl-NL"/>
        </w:rPr>
        <w:t>Shouting</w:t>
      </w:r>
      <w:proofErr w:type="spellEnd"/>
      <w:r w:rsidR="007928DA" w:rsidRPr="007928DA">
        <w:rPr>
          <w:rFonts w:ascii="Verdana" w:hAnsi="Verdana" w:cs="Tahoma"/>
          <w:b/>
          <w:i/>
          <w:color w:val="000000"/>
          <w:sz w:val="18"/>
          <w:szCs w:val="18"/>
          <w:lang w:val="nl-NL"/>
        </w:rPr>
        <w:t xml:space="preserve"> in the Dark</w:t>
      </w:r>
      <w:r w:rsidR="00EA63E6" w:rsidRPr="00EA63E6">
        <w:rPr>
          <w:rFonts w:ascii="Verdana" w:hAnsi="Verdana" w:cs="Tahoma"/>
          <w:b/>
          <w:color w:val="000000"/>
          <w:sz w:val="18"/>
          <w:szCs w:val="18"/>
          <w:lang w:val="nl-NL"/>
        </w:rPr>
        <w:t xml:space="preserve">, en de biografie van David </w:t>
      </w:r>
      <w:proofErr w:type="spellStart"/>
      <w:r w:rsidR="00EA63E6" w:rsidRPr="00EA63E6">
        <w:rPr>
          <w:rFonts w:ascii="Verdana" w:hAnsi="Verdana" w:cs="Tahoma"/>
          <w:b/>
          <w:color w:val="000000"/>
          <w:sz w:val="18"/>
          <w:szCs w:val="18"/>
          <w:lang w:val="nl-NL"/>
        </w:rPr>
        <w:t>Attwell</w:t>
      </w:r>
      <w:proofErr w:type="spellEnd"/>
      <w:r w:rsidR="00EA63E6" w:rsidRPr="00EA63E6">
        <w:rPr>
          <w:rFonts w:ascii="Verdana" w:hAnsi="Verdana" w:cs="Tahoma"/>
          <w:b/>
          <w:color w:val="000000"/>
          <w:sz w:val="18"/>
          <w:szCs w:val="18"/>
          <w:lang w:val="nl-NL"/>
        </w:rPr>
        <w:t xml:space="preserve"> over de Nobelprijs-winnende auteur J</w:t>
      </w:r>
      <w:r w:rsidR="007928DA">
        <w:rPr>
          <w:rFonts w:ascii="Verdana" w:hAnsi="Verdana" w:cs="Tahoma"/>
          <w:b/>
          <w:color w:val="000000"/>
          <w:sz w:val="18"/>
          <w:szCs w:val="18"/>
          <w:lang w:val="nl-NL"/>
        </w:rPr>
        <w:t>.</w:t>
      </w:r>
      <w:r w:rsidR="00EA63E6" w:rsidRPr="00EA63E6">
        <w:rPr>
          <w:rFonts w:ascii="Verdana" w:hAnsi="Verdana" w:cs="Tahoma"/>
          <w:b/>
          <w:color w:val="000000"/>
          <w:sz w:val="18"/>
          <w:szCs w:val="18"/>
          <w:lang w:val="nl-NL"/>
        </w:rPr>
        <w:t>M</w:t>
      </w:r>
      <w:r w:rsidR="007928DA">
        <w:rPr>
          <w:rFonts w:ascii="Verdana" w:hAnsi="Verdana" w:cs="Tahoma"/>
          <w:b/>
          <w:color w:val="000000"/>
          <w:sz w:val="18"/>
          <w:szCs w:val="18"/>
          <w:lang w:val="nl-NL"/>
        </w:rPr>
        <w:t>.</w:t>
      </w:r>
      <w:r w:rsidR="00EA63E6" w:rsidRPr="00EA63E6">
        <w:rPr>
          <w:rFonts w:ascii="Verdana" w:hAnsi="Verdana" w:cs="Tahoma"/>
          <w:b/>
          <w:color w:val="000000"/>
          <w:sz w:val="18"/>
          <w:szCs w:val="18"/>
          <w:lang w:val="nl-NL"/>
        </w:rPr>
        <w:t xml:space="preserve"> </w:t>
      </w:r>
      <w:r w:rsidR="007928DA">
        <w:rPr>
          <w:rFonts w:ascii="Verdana" w:hAnsi="Verdana" w:cs="Tahoma"/>
          <w:b/>
          <w:color w:val="000000"/>
          <w:sz w:val="18"/>
          <w:szCs w:val="18"/>
          <w:lang w:val="nl-NL"/>
        </w:rPr>
        <w:t xml:space="preserve">Coetzee, leveren ons </w:t>
      </w:r>
      <w:r w:rsidR="00EA63E6" w:rsidRPr="00EA63E6">
        <w:rPr>
          <w:rFonts w:ascii="Verdana" w:hAnsi="Verdana" w:cs="Tahoma"/>
          <w:b/>
          <w:color w:val="000000"/>
          <w:sz w:val="18"/>
          <w:szCs w:val="18"/>
          <w:lang w:val="nl-NL"/>
        </w:rPr>
        <w:t xml:space="preserve">een aantal onderwerpen voor een levendig gesprek over het schrijven van een autobiografie, het persoonlijke en het politieke in romans, de rol van het geheugen, de culturele en koloniale erfenis, Zuid-Afrikaanse literatuur en het creatieve proces van het vertellen van verhalen. Daarover zal </w:t>
      </w:r>
      <w:proofErr w:type="spellStart"/>
      <w:r w:rsidR="00EA63E6" w:rsidRPr="00EA63E6">
        <w:rPr>
          <w:rFonts w:ascii="Verdana" w:hAnsi="Verdana" w:cs="Tahoma"/>
          <w:b/>
          <w:color w:val="000000"/>
          <w:sz w:val="18"/>
          <w:szCs w:val="18"/>
          <w:lang w:val="nl-NL"/>
        </w:rPr>
        <w:t>Car</w:t>
      </w:r>
      <w:r w:rsidR="007928DA">
        <w:rPr>
          <w:rFonts w:ascii="Verdana" w:hAnsi="Verdana" w:cs="Tahoma"/>
          <w:b/>
          <w:color w:val="000000"/>
          <w:sz w:val="18"/>
          <w:szCs w:val="18"/>
          <w:lang w:val="nl-NL"/>
        </w:rPr>
        <w:t>r</w:t>
      </w:r>
      <w:r w:rsidR="00EA63E6" w:rsidRPr="00EA63E6">
        <w:rPr>
          <w:rFonts w:ascii="Verdana" w:hAnsi="Verdana" w:cs="Tahoma"/>
          <w:b/>
          <w:color w:val="000000"/>
          <w:sz w:val="18"/>
          <w:szCs w:val="18"/>
          <w:lang w:val="nl-NL"/>
        </w:rPr>
        <w:t>ol</w:t>
      </w:r>
      <w:proofErr w:type="spellEnd"/>
      <w:r w:rsidR="00EA63E6" w:rsidRPr="00EA63E6">
        <w:rPr>
          <w:rFonts w:ascii="Verdana" w:hAnsi="Verdana" w:cs="Tahoma"/>
          <w:b/>
          <w:color w:val="000000"/>
          <w:sz w:val="18"/>
          <w:szCs w:val="18"/>
          <w:lang w:val="nl-NL"/>
        </w:rPr>
        <w:t xml:space="preserve"> </w:t>
      </w:r>
      <w:proofErr w:type="spellStart"/>
      <w:r w:rsidR="00EA63E6" w:rsidRPr="00EA63E6">
        <w:rPr>
          <w:rFonts w:ascii="Verdana" w:hAnsi="Verdana" w:cs="Tahoma"/>
          <w:b/>
          <w:color w:val="000000"/>
          <w:sz w:val="18"/>
          <w:szCs w:val="18"/>
          <w:lang w:val="nl-NL"/>
        </w:rPr>
        <w:t>Clarkson</w:t>
      </w:r>
      <w:proofErr w:type="spellEnd"/>
      <w:r w:rsidR="00EA63E6" w:rsidRPr="00EA63E6">
        <w:rPr>
          <w:rFonts w:ascii="Verdana" w:hAnsi="Verdana" w:cs="Tahoma"/>
          <w:b/>
          <w:color w:val="000000"/>
          <w:sz w:val="18"/>
          <w:szCs w:val="18"/>
          <w:lang w:val="nl-NL"/>
        </w:rPr>
        <w:t xml:space="preserve"> met de twee gasten en het publiek in gesprek gaan.</w:t>
      </w:r>
    </w:p>
    <w:p w:rsidR="00EA63E6" w:rsidRPr="007928DA" w:rsidRDefault="00EA63E6" w:rsidP="008D241B">
      <w:pPr>
        <w:rPr>
          <w:rFonts w:ascii="Verdana" w:eastAsia="Times New Roman" w:hAnsi="Verdana" w:cs="Arial"/>
          <w:color w:val="000000"/>
          <w:sz w:val="18"/>
          <w:szCs w:val="18"/>
          <w:lang w:val="nl-NL"/>
        </w:rPr>
      </w:pPr>
    </w:p>
    <w:p w:rsidR="005C7DDC" w:rsidRPr="004E58C5" w:rsidRDefault="005C7DDC" w:rsidP="005C7DDC">
      <w:pPr>
        <w:rPr>
          <w:rFonts w:ascii="Verdana" w:hAnsi="Verdana"/>
          <w:sz w:val="16"/>
          <w:szCs w:val="16"/>
        </w:rPr>
      </w:pPr>
      <w:proofErr w:type="spellStart"/>
      <w:r w:rsidRPr="00EA63E6">
        <w:rPr>
          <w:rFonts w:ascii="Verdana" w:hAnsi="Verdana"/>
          <w:sz w:val="16"/>
          <w:szCs w:val="16"/>
          <w:u w:val="single"/>
        </w:rPr>
        <w:t>Elleke</w:t>
      </w:r>
      <w:proofErr w:type="spellEnd"/>
      <w:r w:rsidRPr="00EA63E6">
        <w:rPr>
          <w:rFonts w:ascii="Verdana" w:hAnsi="Verdana"/>
          <w:sz w:val="16"/>
          <w:szCs w:val="16"/>
          <w:u w:val="single"/>
        </w:rPr>
        <w:t xml:space="preserve"> </w:t>
      </w:r>
      <w:proofErr w:type="spellStart"/>
      <w:r w:rsidRPr="00EA63E6">
        <w:rPr>
          <w:rFonts w:ascii="Verdana" w:hAnsi="Verdana"/>
          <w:sz w:val="16"/>
          <w:szCs w:val="16"/>
          <w:u w:val="single"/>
        </w:rPr>
        <w:t>Boehmer</w:t>
      </w:r>
      <w:proofErr w:type="spellEnd"/>
      <w:r w:rsidRPr="004E58C5">
        <w:rPr>
          <w:rFonts w:ascii="Verdana" w:hAnsi="Verdana"/>
          <w:sz w:val="16"/>
          <w:szCs w:val="16"/>
        </w:rPr>
        <w:t xml:space="preserve"> is the Professor of World Literature in English, in the English Faculty at the University of Oxford. She is the author of five highly praised novels, the recent </w:t>
      </w:r>
      <w:r w:rsidRPr="004E58C5">
        <w:rPr>
          <w:rFonts w:ascii="Verdana" w:hAnsi="Verdana"/>
          <w:i/>
          <w:sz w:val="16"/>
          <w:szCs w:val="16"/>
        </w:rPr>
        <w:t>The Shouting in the Dark</w:t>
      </w:r>
      <w:r w:rsidRPr="004E58C5">
        <w:rPr>
          <w:rFonts w:ascii="Verdana" w:hAnsi="Verdana"/>
          <w:sz w:val="16"/>
          <w:szCs w:val="16"/>
        </w:rPr>
        <w:t xml:space="preserve">, as well as </w:t>
      </w:r>
      <w:r w:rsidRPr="004E58C5">
        <w:rPr>
          <w:rFonts w:ascii="Verdana" w:hAnsi="Verdana"/>
          <w:i/>
          <w:iCs/>
          <w:sz w:val="16"/>
          <w:szCs w:val="16"/>
        </w:rPr>
        <w:t>Screens again the Sky</w:t>
      </w:r>
      <w:r w:rsidRPr="004E58C5">
        <w:rPr>
          <w:rFonts w:ascii="Verdana" w:hAnsi="Verdana"/>
          <w:sz w:val="16"/>
          <w:szCs w:val="16"/>
        </w:rPr>
        <w:t xml:space="preserve"> (short-listed David </w:t>
      </w:r>
      <w:proofErr w:type="spellStart"/>
      <w:r w:rsidRPr="004E58C5">
        <w:rPr>
          <w:rFonts w:ascii="Verdana" w:hAnsi="Verdana"/>
          <w:sz w:val="16"/>
          <w:szCs w:val="16"/>
        </w:rPr>
        <w:t>Hyam</w:t>
      </w:r>
      <w:proofErr w:type="spellEnd"/>
      <w:r w:rsidRPr="004E58C5">
        <w:rPr>
          <w:rFonts w:ascii="Verdana" w:hAnsi="Verdana"/>
          <w:sz w:val="16"/>
          <w:szCs w:val="16"/>
        </w:rPr>
        <w:t xml:space="preserve"> Prize, 1990), </w:t>
      </w:r>
      <w:r w:rsidRPr="004E58C5">
        <w:rPr>
          <w:rFonts w:ascii="Verdana" w:hAnsi="Verdana"/>
          <w:i/>
          <w:sz w:val="16"/>
          <w:szCs w:val="16"/>
        </w:rPr>
        <w:t>Bloodlines</w:t>
      </w:r>
      <w:r w:rsidRPr="004E58C5">
        <w:rPr>
          <w:rFonts w:ascii="Verdana" w:hAnsi="Verdana"/>
          <w:sz w:val="16"/>
          <w:szCs w:val="16"/>
        </w:rPr>
        <w:t xml:space="preserve"> (shortlisted SANLAM prize), and </w:t>
      </w:r>
      <w:r w:rsidRPr="004E58C5">
        <w:rPr>
          <w:rFonts w:ascii="Verdana" w:hAnsi="Verdana"/>
          <w:i/>
          <w:sz w:val="16"/>
          <w:szCs w:val="16"/>
        </w:rPr>
        <w:t>Nile Baby</w:t>
      </w:r>
      <w:r w:rsidRPr="004E58C5">
        <w:rPr>
          <w:rFonts w:ascii="Verdana" w:hAnsi="Verdana"/>
          <w:sz w:val="16"/>
          <w:szCs w:val="16"/>
        </w:rPr>
        <w:t xml:space="preserve"> (2008), and of the short-story collection </w:t>
      </w:r>
      <w:proofErr w:type="spellStart"/>
      <w:r w:rsidRPr="004E58C5">
        <w:rPr>
          <w:rFonts w:ascii="Verdana" w:hAnsi="Verdana"/>
          <w:i/>
          <w:sz w:val="16"/>
          <w:szCs w:val="16"/>
        </w:rPr>
        <w:t>Sharmilla</w:t>
      </w:r>
      <w:proofErr w:type="spellEnd"/>
      <w:r w:rsidRPr="004E58C5">
        <w:rPr>
          <w:rFonts w:ascii="Verdana" w:hAnsi="Verdana"/>
          <w:i/>
          <w:sz w:val="16"/>
          <w:szCs w:val="16"/>
        </w:rPr>
        <w:t xml:space="preserve"> and Other Portraits</w:t>
      </w:r>
      <w:r w:rsidRPr="004E58C5">
        <w:rPr>
          <w:rFonts w:ascii="Verdana" w:hAnsi="Verdana"/>
          <w:sz w:val="16"/>
          <w:szCs w:val="16"/>
        </w:rPr>
        <w:t xml:space="preserve"> (2010). Other books include </w:t>
      </w:r>
      <w:r w:rsidRPr="004E58C5">
        <w:rPr>
          <w:rFonts w:ascii="Verdana" w:hAnsi="Verdana"/>
          <w:i/>
          <w:sz w:val="16"/>
          <w:szCs w:val="16"/>
        </w:rPr>
        <w:t>Colonial and Postcolonial Literature</w:t>
      </w:r>
      <w:r w:rsidRPr="004E58C5">
        <w:rPr>
          <w:rFonts w:ascii="Verdana" w:hAnsi="Verdana"/>
          <w:sz w:val="16"/>
          <w:szCs w:val="16"/>
        </w:rPr>
        <w:t xml:space="preserve"> (1995, 2005), the biography </w:t>
      </w:r>
      <w:r w:rsidRPr="004E58C5">
        <w:rPr>
          <w:rFonts w:ascii="Verdana" w:hAnsi="Verdana"/>
          <w:i/>
          <w:sz w:val="16"/>
          <w:szCs w:val="16"/>
        </w:rPr>
        <w:t xml:space="preserve">Nelson Mandela </w:t>
      </w:r>
      <w:r w:rsidRPr="004E58C5">
        <w:rPr>
          <w:rFonts w:ascii="Verdana" w:hAnsi="Verdana"/>
          <w:sz w:val="16"/>
          <w:szCs w:val="16"/>
        </w:rPr>
        <w:t xml:space="preserve">(2008), </w:t>
      </w:r>
      <w:r w:rsidRPr="004E58C5">
        <w:rPr>
          <w:rFonts w:ascii="Verdana" w:hAnsi="Verdana"/>
          <w:i/>
          <w:sz w:val="16"/>
          <w:szCs w:val="16"/>
        </w:rPr>
        <w:t xml:space="preserve">Stories of Women </w:t>
      </w:r>
      <w:r w:rsidRPr="004E58C5">
        <w:rPr>
          <w:rFonts w:ascii="Verdana" w:hAnsi="Verdana"/>
          <w:sz w:val="16"/>
          <w:szCs w:val="16"/>
        </w:rPr>
        <w:t xml:space="preserve">(2005), and </w:t>
      </w:r>
      <w:r w:rsidRPr="004E58C5">
        <w:rPr>
          <w:rFonts w:ascii="Verdana" w:hAnsi="Verdana"/>
          <w:i/>
          <w:sz w:val="16"/>
          <w:szCs w:val="16"/>
        </w:rPr>
        <w:t>Indian Arrivals</w:t>
      </w:r>
      <w:r w:rsidRPr="004E58C5">
        <w:rPr>
          <w:rFonts w:ascii="Verdana" w:hAnsi="Verdana"/>
          <w:sz w:val="16"/>
          <w:szCs w:val="16"/>
        </w:rPr>
        <w:t xml:space="preserve"> (2015). She edited the British best-seller Robert Baden-Powell’s </w:t>
      </w:r>
      <w:r w:rsidRPr="004E58C5">
        <w:rPr>
          <w:rFonts w:ascii="Verdana" w:hAnsi="Verdana"/>
          <w:i/>
          <w:sz w:val="16"/>
          <w:szCs w:val="16"/>
        </w:rPr>
        <w:t>Scouting for Boys</w:t>
      </w:r>
      <w:r w:rsidRPr="004E58C5">
        <w:rPr>
          <w:rFonts w:ascii="Verdana" w:hAnsi="Verdana"/>
          <w:sz w:val="16"/>
          <w:szCs w:val="16"/>
        </w:rPr>
        <w:t xml:space="preserve"> (2004), and the anthology </w:t>
      </w:r>
      <w:r w:rsidRPr="004E58C5">
        <w:rPr>
          <w:rFonts w:ascii="Verdana" w:hAnsi="Verdana"/>
          <w:i/>
          <w:sz w:val="16"/>
          <w:szCs w:val="16"/>
        </w:rPr>
        <w:t>Empire Writing</w:t>
      </w:r>
      <w:r w:rsidRPr="004E58C5">
        <w:rPr>
          <w:rFonts w:ascii="Verdana" w:hAnsi="Verdana"/>
          <w:sz w:val="16"/>
          <w:szCs w:val="16"/>
        </w:rPr>
        <w:t xml:space="preserve"> (1998), and has co-edited several books, including </w:t>
      </w:r>
      <w:r w:rsidRPr="004E58C5">
        <w:rPr>
          <w:rFonts w:ascii="Verdana" w:hAnsi="Verdana"/>
          <w:i/>
          <w:sz w:val="16"/>
          <w:szCs w:val="16"/>
        </w:rPr>
        <w:t>J.M. Coetzee in Writing and Theory</w:t>
      </w:r>
      <w:r w:rsidRPr="004E58C5">
        <w:rPr>
          <w:rFonts w:ascii="Verdana" w:hAnsi="Verdana"/>
          <w:sz w:val="16"/>
          <w:szCs w:val="16"/>
        </w:rPr>
        <w:t xml:space="preserve"> (2009).  A founding </w:t>
      </w:r>
      <w:proofErr w:type="gramStart"/>
      <w:r w:rsidRPr="004E58C5">
        <w:rPr>
          <w:rFonts w:ascii="Verdana" w:hAnsi="Verdana"/>
          <w:sz w:val="16"/>
          <w:szCs w:val="16"/>
        </w:rPr>
        <w:t>figure</w:t>
      </w:r>
      <w:proofErr w:type="gramEnd"/>
      <w:r w:rsidRPr="004E58C5">
        <w:rPr>
          <w:rFonts w:ascii="Verdana" w:hAnsi="Verdana"/>
          <w:sz w:val="16"/>
          <w:szCs w:val="16"/>
        </w:rPr>
        <w:t xml:space="preserve"> in postcolonial literary studies, </w:t>
      </w:r>
      <w:proofErr w:type="spellStart"/>
      <w:r w:rsidRPr="004E58C5">
        <w:rPr>
          <w:rFonts w:ascii="Verdana" w:hAnsi="Verdana"/>
          <w:sz w:val="16"/>
          <w:szCs w:val="16"/>
        </w:rPr>
        <w:t>Elleke</w:t>
      </w:r>
      <w:proofErr w:type="spellEnd"/>
      <w:r w:rsidRPr="004E58C5">
        <w:rPr>
          <w:rFonts w:ascii="Verdana" w:hAnsi="Verdana"/>
          <w:sz w:val="16"/>
          <w:szCs w:val="16"/>
        </w:rPr>
        <w:t xml:space="preserve"> is currently the Director of the Oxford Research Centre in the Humanities and the General Editor of the Oxford Studies in Postcolonial Literatures Series. She was a Man Booker International judge 2015. </w:t>
      </w:r>
    </w:p>
    <w:p w:rsidR="005C7DDC" w:rsidRPr="004E58C5" w:rsidRDefault="005C7DDC" w:rsidP="008D241B">
      <w:pPr>
        <w:rPr>
          <w:rFonts w:ascii="Verdana" w:eastAsia="Times New Roman" w:hAnsi="Verdana" w:cs="Arial"/>
          <w:color w:val="000000"/>
          <w:sz w:val="18"/>
          <w:szCs w:val="18"/>
        </w:rPr>
      </w:pPr>
    </w:p>
    <w:p w:rsidR="008D241B" w:rsidRPr="004E58C5" w:rsidRDefault="008D241B" w:rsidP="008D241B">
      <w:pPr>
        <w:rPr>
          <w:rFonts w:ascii="Verdana" w:eastAsia="Times New Roman" w:hAnsi="Verdana" w:cs="Arial"/>
          <w:color w:val="000000"/>
          <w:sz w:val="16"/>
          <w:szCs w:val="16"/>
        </w:rPr>
      </w:pPr>
      <w:r w:rsidRPr="00EA63E6">
        <w:rPr>
          <w:rFonts w:ascii="Verdana" w:eastAsia="Times New Roman" w:hAnsi="Verdana" w:cs="Arial"/>
          <w:color w:val="000000"/>
          <w:sz w:val="16"/>
          <w:szCs w:val="16"/>
          <w:u w:val="single"/>
        </w:rPr>
        <w:t xml:space="preserve">David </w:t>
      </w:r>
      <w:proofErr w:type="spellStart"/>
      <w:r w:rsidRPr="00EA63E6">
        <w:rPr>
          <w:rFonts w:ascii="Verdana" w:eastAsia="Times New Roman" w:hAnsi="Verdana" w:cs="Arial"/>
          <w:color w:val="000000"/>
          <w:sz w:val="16"/>
          <w:szCs w:val="16"/>
          <w:u w:val="single"/>
        </w:rPr>
        <w:t>Attwell</w:t>
      </w:r>
      <w:proofErr w:type="spellEnd"/>
      <w:r w:rsidRPr="004E58C5">
        <w:rPr>
          <w:rFonts w:ascii="Verdana" w:eastAsia="Times New Roman" w:hAnsi="Verdana" w:cs="Arial"/>
          <w:color w:val="000000"/>
          <w:sz w:val="16"/>
          <w:szCs w:val="16"/>
        </w:rPr>
        <w:t xml:space="preserve"> is Head of the Department of English and Related Literature at the University of York, having worked at three South African universities before relocating to the UK in 2005. Born in Pretoria, he grew up in Cape Town. He completed his PhD at the University of Texas at Austin. </w:t>
      </w:r>
      <w:r w:rsidRPr="004E58C5">
        <w:rPr>
          <w:rFonts w:ascii="Verdana" w:eastAsia="Times New Roman" w:hAnsi="Verdana" w:cs="Arial"/>
          <w:i/>
          <w:iCs/>
          <w:color w:val="000000"/>
          <w:sz w:val="16"/>
          <w:szCs w:val="16"/>
        </w:rPr>
        <w:t>J.M. Coetzee and the Life of Writing</w:t>
      </w:r>
      <w:r w:rsidRPr="004E58C5">
        <w:rPr>
          <w:rFonts w:ascii="Verdana" w:eastAsia="Times New Roman" w:hAnsi="Verdana" w:cs="Arial"/>
          <w:color w:val="000000"/>
          <w:sz w:val="16"/>
          <w:szCs w:val="16"/>
        </w:rPr>
        <w:t xml:space="preserve"> is his second monograph on the Nobel laureate. His other books include </w:t>
      </w:r>
      <w:r w:rsidRPr="004E58C5">
        <w:rPr>
          <w:rFonts w:ascii="Verdana" w:eastAsia="Times New Roman" w:hAnsi="Verdana" w:cs="Arial"/>
          <w:i/>
          <w:iCs/>
          <w:color w:val="000000"/>
          <w:sz w:val="16"/>
          <w:szCs w:val="16"/>
        </w:rPr>
        <w:t>Rewriting Modernity: Studies in Black South African Literary History</w:t>
      </w:r>
      <w:r w:rsidRPr="004E58C5">
        <w:rPr>
          <w:rFonts w:ascii="Verdana" w:eastAsia="Times New Roman" w:hAnsi="Verdana" w:cs="Arial"/>
          <w:color w:val="000000"/>
          <w:sz w:val="16"/>
          <w:szCs w:val="16"/>
        </w:rPr>
        <w:t xml:space="preserve">, and </w:t>
      </w:r>
      <w:r w:rsidRPr="004E58C5">
        <w:rPr>
          <w:rFonts w:ascii="Verdana" w:eastAsia="Times New Roman" w:hAnsi="Verdana" w:cs="Arial"/>
          <w:i/>
          <w:iCs/>
          <w:color w:val="000000"/>
          <w:sz w:val="16"/>
          <w:szCs w:val="16"/>
        </w:rPr>
        <w:t xml:space="preserve">The Cambridge History of South African Literature, </w:t>
      </w:r>
      <w:r w:rsidRPr="004E58C5">
        <w:rPr>
          <w:rFonts w:ascii="Verdana" w:eastAsia="Times New Roman" w:hAnsi="Verdana" w:cs="Arial"/>
          <w:color w:val="000000"/>
          <w:sz w:val="16"/>
          <w:szCs w:val="16"/>
        </w:rPr>
        <w:t xml:space="preserve">co-edited with York colleague Derek </w:t>
      </w:r>
      <w:proofErr w:type="spellStart"/>
      <w:r w:rsidRPr="004E58C5">
        <w:rPr>
          <w:rFonts w:ascii="Verdana" w:eastAsia="Times New Roman" w:hAnsi="Verdana" w:cs="Arial"/>
          <w:color w:val="000000"/>
          <w:sz w:val="16"/>
          <w:szCs w:val="16"/>
        </w:rPr>
        <w:t>Attridge</w:t>
      </w:r>
      <w:proofErr w:type="spellEnd"/>
      <w:r w:rsidRPr="004E58C5">
        <w:rPr>
          <w:rFonts w:ascii="Verdana" w:eastAsia="Times New Roman" w:hAnsi="Verdana" w:cs="Arial"/>
          <w:color w:val="000000"/>
          <w:sz w:val="16"/>
          <w:szCs w:val="16"/>
        </w:rPr>
        <w:t>. </w:t>
      </w:r>
    </w:p>
    <w:p w:rsidR="008D241B" w:rsidRPr="004E58C5" w:rsidRDefault="008D241B" w:rsidP="008D241B">
      <w:pPr>
        <w:rPr>
          <w:rFonts w:ascii="Verdana" w:eastAsia="Times New Roman" w:hAnsi="Verdana" w:cs="Arial"/>
          <w:color w:val="000000"/>
          <w:sz w:val="16"/>
          <w:szCs w:val="16"/>
        </w:rPr>
      </w:pPr>
    </w:p>
    <w:p w:rsidR="008D241B" w:rsidRPr="004E58C5" w:rsidRDefault="00EA63E6" w:rsidP="008D241B">
      <w:pPr>
        <w:pStyle w:val="NormalWeb"/>
        <w:rPr>
          <w:rFonts w:ascii="Verdana" w:hAnsi="Verdana" w:cs="Tahoma"/>
          <w:color w:val="000000"/>
          <w:sz w:val="16"/>
          <w:szCs w:val="16"/>
        </w:rPr>
      </w:pPr>
      <w:proofErr w:type="spellStart"/>
      <w:r>
        <w:rPr>
          <w:rFonts w:ascii="Verdana" w:hAnsi="Verdana" w:cs="Tahoma"/>
          <w:color w:val="000000"/>
          <w:sz w:val="16"/>
          <w:szCs w:val="16"/>
          <w:u w:val="single"/>
        </w:rPr>
        <w:t>C</w:t>
      </w:r>
      <w:r w:rsidR="008D241B" w:rsidRPr="00EA63E6">
        <w:rPr>
          <w:rFonts w:ascii="Verdana" w:hAnsi="Verdana" w:cs="Tahoma"/>
          <w:color w:val="000000"/>
          <w:sz w:val="16"/>
          <w:szCs w:val="16"/>
          <w:u w:val="single"/>
        </w:rPr>
        <w:t>arrol</w:t>
      </w:r>
      <w:proofErr w:type="spellEnd"/>
      <w:r w:rsidR="008D241B" w:rsidRPr="00EA63E6">
        <w:rPr>
          <w:rFonts w:ascii="Verdana" w:hAnsi="Verdana" w:cs="Tahoma"/>
          <w:color w:val="000000"/>
          <w:sz w:val="16"/>
          <w:szCs w:val="16"/>
          <w:u w:val="single"/>
        </w:rPr>
        <w:t xml:space="preserve"> Clarkson</w:t>
      </w:r>
      <w:r w:rsidR="008D241B" w:rsidRPr="004E58C5">
        <w:rPr>
          <w:rFonts w:ascii="Verdana" w:hAnsi="Verdana" w:cs="Tahoma"/>
          <w:color w:val="000000"/>
          <w:sz w:val="16"/>
          <w:szCs w:val="16"/>
        </w:rPr>
        <w:t xml:space="preserve"> is Professor and Chair in Modern English Literature at the University of Amsterdam. She has published widely on aesthetics, legal theory, and South African literature and art. Her books include </w:t>
      </w:r>
      <w:r w:rsidR="008D241B" w:rsidRPr="004E58C5">
        <w:rPr>
          <w:rFonts w:ascii="Verdana" w:hAnsi="Verdana" w:cs="Tahoma"/>
          <w:i/>
          <w:iCs/>
          <w:color w:val="000000"/>
          <w:sz w:val="16"/>
          <w:szCs w:val="16"/>
        </w:rPr>
        <w:t xml:space="preserve">J.M. Coetzee: </w:t>
      </w:r>
      <w:proofErr w:type="spellStart"/>
      <w:r w:rsidR="008D241B" w:rsidRPr="004E58C5">
        <w:rPr>
          <w:rFonts w:ascii="Verdana" w:hAnsi="Verdana" w:cs="Tahoma"/>
          <w:i/>
          <w:iCs/>
          <w:color w:val="000000"/>
          <w:sz w:val="16"/>
          <w:szCs w:val="16"/>
        </w:rPr>
        <w:t>Countervoices</w:t>
      </w:r>
      <w:proofErr w:type="spellEnd"/>
      <w:r w:rsidR="008D241B" w:rsidRPr="004E58C5">
        <w:rPr>
          <w:rFonts w:ascii="Verdana" w:hAnsi="Verdana" w:cs="Tahoma"/>
          <w:color w:val="000000"/>
          <w:sz w:val="16"/>
          <w:szCs w:val="16"/>
        </w:rPr>
        <w:t xml:space="preserve"> and </w:t>
      </w:r>
      <w:r w:rsidR="008D241B" w:rsidRPr="004E58C5">
        <w:rPr>
          <w:rFonts w:ascii="Verdana" w:hAnsi="Verdana" w:cs="Tahoma"/>
          <w:i/>
          <w:iCs/>
          <w:color w:val="000000"/>
          <w:sz w:val="16"/>
          <w:szCs w:val="16"/>
        </w:rPr>
        <w:t>Drawing the Line: Toward an Aesthetics of Transitional Justice</w:t>
      </w:r>
      <w:r w:rsidR="008D241B" w:rsidRPr="004E58C5">
        <w:rPr>
          <w:rFonts w:ascii="Verdana" w:hAnsi="Verdana" w:cs="Tahoma"/>
          <w:color w:val="000000"/>
          <w:sz w:val="16"/>
          <w:szCs w:val="16"/>
        </w:rPr>
        <w:t>. Before coming to Amsterdam she was the Head of Department and Professor in English Literature at the University of Cape Town, South Africa.</w:t>
      </w:r>
    </w:p>
    <w:p w:rsidR="004E58C5" w:rsidRPr="00A85232" w:rsidRDefault="004E58C5" w:rsidP="004E58C5">
      <w:pPr>
        <w:rPr>
          <w:rFonts w:ascii="Verdana" w:eastAsia="Times New Roman" w:hAnsi="Verdana" w:cs="Arial"/>
          <w:color w:val="000000"/>
          <w:sz w:val="18"/>
          <w:szCs w:val="18"/>
        </w:rPr>
      </w:pPr>
    </w:p>
    <w:p w:rsidR="004E58C5" w:rsidRPr="00EA63E6" w:rsidRDefault="004E58C5" w:rsidP="004E58C5">
      <w:pPr>
        <w:rPr>
          <w:rFonts w:ascii="Verdana" w:eastAsia="Times New Roman" w:hAnsi="Verdana" w:cs="Arial"/>
          <w:b/>
          <w:color w:val="000000"/>
          <w:sz w:val="18"/>
          <w:szCs w:val="18"/>
          <w:lang w:val="nl-NL"/>
        </w:rPr>
      </w:pPr>
      <w:r w:rsidRPr="00EA63E6">
        <w:rPr>
          <w:rFonts w:ascii="Verdana" w:eastAsia="Times New Roman" w:hAnsi="Verdana" w:cs="Arial"/>
          <w:b/>
          <w:color w:val="000000"/>
          <w:sz w:val="18"/>
          <w:szCs w:val="18"/>
          <w:lang w:val="nl-NL"/>
        </w:rPr>
        <w:t xml:space="preserve">Zuid-Afrikahuis Amsterdam </w:t>
      </w:r>
    </w:p>
    <w:p w:rsidR="008A64D2" w:rsidRDefault="004E58C5" w:rsidP="00EE2593">
      <w:pPr>
        <w:rPr>
          <w:rFonts w:ascii="Verdana" w:hAnsi="Verdana" w:cs="Tahoma"/>
          <w:b/>
          <w:color w:val="000000"/>
          <w:sz w:val="18"/>
          <w:szCs w:val="18"/>
          <w:lang w:val="nl-NL"/>
        </w:rPr>
      </w:pPr>
      <w:r w:rsidRPr="00EA63E6">
        <w:rPr>
          <w:rFonts w:ascii="Verdana" w:eastAsia="Times New Roman" w:hAnsi="Verdana" w:cs="Arial"/>
          <w:b/>
          <w:color w:val="000000"/>
          <w:sz w:val="18"/>
          <w:szCs w:val="18"/>
          <w:lang w:val="nl-NL"/>
        </w:rPr>
        <w:t>Keizersgracht 141-C</w:t>
      </w:r>
      <w:r w:rsidR="00EE2593">
        <w:rPr>
          <w:rFonts w:ascii="Verdana" w:eastAsia="Times New Roman" w:hAnsi="Verdana" w:cs="Arial"/>
          <w:b/>
          <w:color w:val="000000"/>
          <w:sz w:val="18"/>
          <w:szCs w:val="18"/>
          <w:lang w:val="nl-NL"/>
        </w:rPr>
        <w:br/>
      </w:r>
      <w:r w:rsidR="00EA63E6" w:rsidRPr="00546CA7">
        <w:rPr>
          <w:rFonts w:ascii="Verdana" w:hAnsi="Verdana" w:cs="Tahoma"/>
          <w:b/>
          <w:color w:val="000000"/>
          <w:sz w:val="18"/>
          <w:szCs w:val="18"/>
          <w:lang w:val="nl-NL"/>
        </w:rPr>
        <w:t>Toegang: € 7,50</w:t>
      </w:r>
    </w:p>
    <w:p w:rsidR="008D241B" w:rsidRPr="00546CA7" w:rsidRDefault="008A64D2" w:rsidP="00EE2593">
      <w:pPr>
        <w:rPr>
          <w:rFonts w:ascii="Verdana" w:hAnsi="Verdana" w:cs="Tahoma"/>
          <w:b/>
          <w:color w:val="000000"/>
          <w:sz w:val="18"/>
          <w:szCs w:val="18"/>
          <w:lang w:val="nl-NL"/>
        </w:rPr>
      </w:pPr>
      <w:r>
        <w:rPr>
          <w:rFonts w:ascii="Verdana" w:hAnsi="Verdana" w:cs="Tahoma"/>
          <w:b/>
          <w:color w:val="000000"/>
          <w:sz w:val="18"/>
          <w:szCs w:val="18"/>
          <w:lang w:val="nl-NL"/>
        </w:rPr>
        <w:t>Voertaal: Engels</w:t>
      </w:r>
      <w:r w:rsidR="00EE2593">
        <w:rPr>
          <w:rFonts w:ascii="Verdana" w:hAnsi="Verdana" w:cs="Tahoma"/>
          <w:b/>
          <w:color w:val="000000"/>
          <w:sz w:val="18"/>
          <w:szCs w:val="18"/>
          <w:lang w:val="nl-NL"/>
        </w:rPr>
        <w:br/>
        <w:t xml:space="preserve">Aanmelden: tel. 020-6249318 of </w:t>
      </w:r>
      <w:hyperlink r:id="rId5" w:history="1">
        <w:r w:rsidR="00EE2593" w:rsidRPr="00EA5118">
          <w:rPr>
            <w:rStyle w:val="Hyperlink"/>
            <w:rFonts w:ascii="Verdana" w:hAnsi="Verdana" w:cs="Tahoma"/>
            <w:b/>
            <w:sz w:val="18"/>
            <w:szCs w:val="18"/>
            <w:lang w:val="nl-NL"/>
          </w:rPr>
          <w:t>evenementen@zuidafrikahuis.nl</w:t>
        </w:r>
      </w:hyperlink>
      <w:r w:rsidR="00EE2593">
        <w:rPr>
          <w:rFonts w:ascii="Verdana" w:hAnsi="Verdana" w:cs="Tahoma"/>
          <w:b/>
          <w:color w:val="000000"/>
          <w:sz w:val="18"/>
          <w:szCs w:val="18"/>
          <w:lang w:val="nl-NL"/>
        </w:rPr>
        <w:t xml:space="preserve"> </w:t>
      </w:r>
    </w:p>
    <w:p w:rsidR="0029025F" w:rsidRDefault="00EE2593" w:rsidP="008D241B">
      <w:pPr>
        <w:pStyle w:val="NormalWeb"/>
        <w:rPr>
          <w:rFonts w:ascii="Verdana" w:hAnsi="Verdana" w:cs="Tahoma"/>
          <w:color w:val="000000"/>
          <w:sz w:val="18"/>
          <w:szCs w:val="18"/>
        </w:rPr>
      </w:pPr>
      <w:r>
        <w:rPr>
          <w:rFonts w:ascii="Verdana" w:hAnsi="Verdana" w:cs="Tahoma"/>
          <w:color w:val="000000"/>
          <w:sz w:val="18"/>
          <w:szCs w:val="18"/>
          <w:lang w:val="nl-NL"/>
        </w:rPr>
        <w:tab/>
      </w:r>
      <w:r>
        <w:rPr>
          <w:rFonts w:ascii="Verdana" w:hAnsi="Verdana" w:cs="Tahoma"/>
          <w:noProof/>
          <w:color w:val="000000"/>
          <w:sz w:val="18"/>
          <w:szCs w:val="18"/>
        </w:rPr>
        <w:drawing>
          <wp:inline distT="0" distB="0" distL="0" distR="0">
            <wp:extent cx="1039368" cy="1386840"/>
            <wp:effectExtent l="0" t="0" r="889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we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9368" cy="1386840"/>
                    </a:xfrm>
                    <a:prstGeom prst="rect">
                      <a:avLst/>
                    </a:prstGeom>
                  </pic:spPr>
                </pic:pic>
              </a:graphicData>
            </a:graphic>
          </wp:inline>
        </w:drawing>
      </w:r>
      <w:r w:rsidRPr="008A64D2">
        <w:rPr>
          <w:rFonts w:ascii="Verdana" w:hAnsi="Verdana" w:cs="Tahoma"/>
          <w:color w:val="000000"/>
          <w:sz w:val="18"/>
          <w:szCs w:val="18"/>
        </w:rPr>
        <w:t xml:space="preserve">  </w:t>
      </w:r>
      <w:r>
        <w:rPr>
          <w:rFonts w:ascii="Verdana" w:hAnsi="Verdana" w:cs="Tahoma"/>
          <w:noProof/>
          <w:color w:val="000000"/>
          <w:sz w:val="18"/>
          <w:szCs w:val="18"/>
        </w:rPr>
        <w:drawing>
          <wp:inline distT="0" distB="0" distL="0" distR="0">
            <wp:extent cx="2079308" cy="138620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leke-Boehm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587" cy="1388391"/>
                    </a:xfrm>
                    <a:prstGeom prst="rect">
                      <a:avLst/>
                    </a:prstGeom>
                  </pic:spPr>
                </pic:pic>
              </a:graphicData>
            </a:graphic>
          </wp:inline>
        </w:drawing>
      </w:r>
      <w:r>
        <w:rPr>
          <w:rFonts w:ascii="Verdana" w:hAnsi="Verdana" w:cs="Tahoma"/>
          <w:noProof/>
          <w:color w:val="000000"/>
          <w:sz w:val="18"/>
          <w:szCs w:val="18"/>
        </w:rPr>
        <w:t xml:space="preserve"> </w:t>
      </w:r>
      <w:r>
        <w:rPr>
          <w:rFonts w:ascii="Verdana" w:hAnsi="Verdana" w:cs="Tahoma"/>
          <w:noProof/>
          <w:color w:val="000000"/>
          <w:sz w:val="18"/>
          <w:szCs w:val="18"/>
        </w:rPr>
        <w:drawing>
          <wp:inline distT="0" distB="0" distL="0" distR="0">
            <wp:extent cx="903605" cy="135540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rk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57" cy="1357285"/>
                    </a:xfrm>
                    <a:prstGeom prst="rect">
                      <a:avLst/>
                    </a:prstGeom>
                  </pic:spPr>
                </pic:pic>
              </a:graphicData>
            </a:graphic>
          </wp:inline>
        </w:drawing>
      </w:r>
      <w:r w:rsidRPr="008A64D2">
        <w:rPr>
          <w:rFonts w:ascii="Verdana" w:hAnsi="Verdana" w:cs="Tahoma"/>
          <w:color w:val="000000"/>
          <w:sz w:val="18"/>
          <w:szCs w:val="18"/>
        </w:rPr>
        <w:t xml:space="preserve"> </w:t>
      </w:r>
      <w:r w:rsidRPr="008A64D2">
        <w:rPr>
          <w:rFonts w:ascii="Verdana" w:hAnsi="Verdana" w:cs="Tahoma"/>
          <w:color w:val="000000"/>
          <w:sz w:val="18"/>
          <w:szCs w:val="18"/>
        </w:rPr>
        <w:tab/>
      </w:r>
    </w:p>
    <w:p w:rsidR="00A57349" w:rsidRPr="00EE2593" w:rsidRDefault="00EE2593" w:rsidP="0029025F">
      <w:pPr>
        <w:pStyle w:val="NormalWeb"/>
        <w:ind w:firstLine="720"/>
        <w:rPr>
          <w:rFonts w:ascii="Verdana" w:hAnsi="Verdana"/>
          <w:sz w:val="18"/>
          <w:szCs w:val="18"/>
        </w:rPr>
      </w:pPr>
      <w:r w:rsidRPr="00EE2593">
        <w:rPr>
          <w:rFonts w:ascii="Verdana" w:hAnsi="Verdana" w:cs="Tahoma"/>
          <w:color w:val="000000"/>
          <w:sz w:val="18"/>
          <w:szCs w:val="18"/>
        </w:rPr>
        <w:t xml:space="preserve">David </w:t>
      </w:r>
      <w:proofErr w:type="spellStart"/>
      <w:r w:rsidRPr="00EE2593">
        <w:rPr>
          <w:rFonts w:ascii="Verdana" w:hAnsi="Verdana" w:cs="Tahoma"/>
          <w:color w:val="000000"/>
          <w:sz w:val="18"/>
          <w:szCs w:val="18"/>
        </w:rPr>
        <w:t>Attwell</w:t>
      </w:r>
      <w:proofErr w:type="spellEnd"/>
      <w:r w:rsidRPr="00EE2593">
        <w:rPr>
          <w:rFonts w:ascii="Verdana" w:hAnsi="Verdana" w:cs="Tahoma"/>
          <w:color w:val="000000"/>
          <w:sz w:val="18"/>
          <w:szCs w:val="18"/>
        </w:rPr>
        <w:tab/>
      </w:r>
      <w:r w:rsidRPr="00EE2593">
        <w:rPr>
          <w:rFonts w:ascii="Verdana" w:hAnsi="Verdana" w:cs="Tahoma"/>
          <w:color w:val="000000"/>
          <w:sz w:val="18"/>
          <w:szCs w:val="18"/>
        </w:rPr>
        <w:tab/>
      </w:r>
      <w:proofErr w:type="spellStart"/>
      <w:r w:rsidRPr="00EE2593">
        <w:rPr>
          <w:rFonts w:ascii="Verdana" w:hAnsi="Verdana" w:cs="Tahoma"/>
          <w:color w:val="000000"/>
          <w:sz w:val="18"/>
          <w:szCs w:val="18"/>
        </w:rPr>
        <w:t>Elleke</w:t>
      </w:r>
      <w:proofErr w:type="spellEnd"/>
      <w:r w:rsidRPr="00EE2593">
        <w:rPr>
          <w:rFonts w:ascii="Verdana" w:hAnsi="Verdana" w:cs="Tahoma"/>
          <w:color w:val="000000"/>
          <w:sz w:val="18"/>
          <w:szCs w:val="18"/>
        </w:rPr>
        <w:t xml:space="preserve"> </w:t>
      </w:r>
      <w:proofErr w:type="spellStart"/>
      <w:r w:rsidRPr="00EE2593">
        <w:rPr>
          <w:rFonts w:ascii="Verdana" w:hAnsi="Verdana" w:cs="Tahoma"/>
          <w:color w:val="000000"/>
          <w:sz w:val="18"/>
          <w:szCs w:val="18"/>
        </w:rPr>
        <w:t>Boehmer</w:t>
      </w:r>
      <w:proofErr w:type="spellEnd"/>
      <w:r w:rsidRPr="00EE2593">
        <w:rPr>
          <w:rFonts w:ascii="Verdana" w:hAnsi="Verdana" w:cs="Tahoma"/>
          <w:color w:val="000000"/>
          <w:sz w:val="18"/>
          <w:szCs w:val="18"/>
        </w:rPr>
        <w:tab/>
      </w:r>
      <w:r w:rsidRPr="00EE2593">
        <w:rPr>
          <w:rFonts w:ascii="Verdana" w:hAnsi="Verdana" w:cs="Tahoma"/>
          <w:color w:val="000000"/>
          <w:sz w:val="18"/>
          <w:szCs w:val="18"/>
        </w:rPr>
        <w:tab/>
      </w:r>
      <w:r w:rsidRPr="00EE2593">
        <w:rPr>
          <w:rFonts w:ascii="Verdana" w:hAnsi="Verdana" w:cs="Tahoma"/>
          <w:color w:val="000000"/>
          <w:sz w:val="18"/>
          <w:szCs w:val="18"/>
        </w:rPr>
        <w:tab/>
      </w:r>
      <w:proofErr w:type="spellStart"/>
      <w:r w:rsidRPr="00EE2593">
        <w:rPr>
          <w:rFonts w:ascii="Verdana" w:hAnsi="Verdana" w:cs="Tahoma"/>
          <w:color w:val="000000"/>
          <w:sz w:val="18"/>
          <w:szCs w:val="18"/>
        </w:rPr>
        <w:t>Carrol</w:t>
      </w:r>
      <w:proofErr w:type="spellEnd"/>
      <w:r w:rsidRPr="00EE2593">
        <w:rPr>
          <w:rFonts w:ascii="Verdana" w:hAnsi="Verdana" w:cs="Tahoma"/>
          <w:color w:val="000000"/>
          <w:sz w:val="18"/>
          <w:szCs w:val="18"/>
        </w:rPr>
        <w:t xml:space="preserve"> Clarkson</w:t>
      </w:r>
    </w:p>
    <w:sectPr w:rsidR="00A57349" w:rsidRPr="00EE25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1B"/>
    <w:rsid w:val="0029025F"/>
    <w:rsid w:val="004E58C5"/>
    <w:rsid w:val="00546CA7"/>
    <w:rsid w:val="005C7DDC"/>
    <w:rsid w:val="007928DA"/>
    <w:rsid w:val="008A64D2"/>
    <w:rsid w:val="008D241B"/>
    <w:rsid w:val="00A57349"/>
    <w:rsid w:val="00A85232"/>
    <w:rsid w:val="00D94EDB"/>
    <w:rsid w:val="00EA63E6"/>
    <w:rsid w:val="00E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41B"/>
    <w:pPr>
      <w:spacing w:before="100" w:beforeAutospacing="1" w:after="100" w:afterAutospacing="1"/>
    </w:pPr>
  </w:style>
  <w:style w:type="character" w:styleId="Hyperlink">
    <w:name w:val="Hyperlink"/>
    <w:basedOn w:val="DefaultParagraphFont"/>
    <w:uiPriority w:val="99"/>
    <w:unhideWhenUsed/>
    <w:rsid w:val="00EE2593"/>
    <w:rPr>
      <w:color w:val="0563C1" w:themeColor="hyperlink"/>
      <w:u w:val="single"/>
    </w:rPr>
  </w:style>
  <w:style w:type="paragraph" w:styleId="BalloonText">
    <w:name w:val="Balloon Text"/>
    <w:basedOn w:val="Normal"/>
    <w:link w:val="BalloonTextChar"/>
    <w:uiPriority w:val="99"/>
    <w:semiHidden/>
    <w:unhideWhenUsed/>
    <w:rsid w:val="0079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D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41B"/>
    <w:pPr>
      <w:spacing w:before="100" w:beforeAutospacing="1" w:after="100" w:afterAutospacing="1"/>
    </w:pPr>
  </w:style>
  <w:style w:type="character" w:styleId="Hyperlink">
    <w:name w:val="Hyperlink"/>
    <w:basedOn w:val="DefaultParagraphFont"/>
    <w:uiPriority w:val="99"/>
    <w:unhideWhenUsed/>
    <w:rsid w:val="00EE2593"/>
    <w:rPr>
      <w:color w:val="0563C1" w:themeColor="hyperlink"/>
      <w:u w:val="single"/>
    </w:rPr>
  </w:style>
  <w:style w:type="paragraph" w:styleId="BalloonText">
    <w:name w:val="Balloon Text"/>
    <w:basedOn w:val="Normal"/>
    <w:link w:val="BalloonTextChar"/>
    <w:uiPriority w:val="99"/>
    <w:semiHidden/>
    <w:unhideWhenUsed/>
    <w:rsid w:val="0079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0796">
      <w:bodyDiv w:val="1"/>
      <w:marLeft w:val="0"/>
      <w:marRight w:val="0"/>
      <w:marTop w:val="0"/>
      <w:marBottom w:val="0"/>
      <w:divBdr>
        <w:top w:val="none" w:sz="0" w:space="0" w:color="auto"/>
        <w:left w:val="none" w:sz="0" w:space="0" w:color="auto"/>
        <w:bottom w:val="none" w:sz="0" w:space="0" w:color="auto"/>
        <w:right w:val="none" w:sz="0" w:space="0" w:color="auto"/>
      </w:divBdr>
    </w:div>
    <w:div w:id="6330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venementen@zuidafrikahuis.n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Vermeij</dc:creator>
  <cp:keywords/>
  <dc:description/>
  <cp:lastModifiedBy>Carrol Clarkson</cp:lastModifiedBy>
  <cp:revision>2</cp:revision>
  <cp:lastPrinted>2016-02-04T13:51:00Z</cp:lastPrinted>
  <dcterms:created xsi:type="dcterms:W3CDTF">2016-02-06T14:15:00Z</dcterms:created>
  <dcterms:modified xsi:type="dcterms:W3CDTF">2016-02-06T14:15:00Z</dcterms:modified>
</cp:coreProperties>
</file>